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Español</w:t>
            </w: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hyperlink r:id="rId7" w:history="1">
              <w:r w:rsidR="004D33D2" w:rsidRPr="004D33D2">
                <w:rPr>
                  <w:rFonts w:asciiTheme="majorHAnsi" w:eastAsia="Times New Roman" w:hAnsiTheme="majorHAnsi" w:cs="Times New Roman"/>
                  <w:b/>
                  <w:bCs/>
                  <w:sz w:val="28"/>
                  <w:szCs w:val="28"/>
                  <w:u w:val="single"/>
                </w:rPr>
                <w:t>English</w:t>
              </w:r>
            </w:hyperlink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la abuela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</w:t>
            </w:r>
            <w:r w:rsidR="004D33D2"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randmother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abuelo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</w:t>
            </w:r>
            <w:r w:rsidR="004D33D2"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randfather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abuelos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</w:t>
            </w:r>
            <w:r w:rsidR="004D33D2"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randparents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la hermana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S</w:t>
            </w:r>
            <w:r w:rsidR="004D33D2"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ister</w:t>
            </w:r>
            <w:bookmarkStart w:id="0" w:name="_GoBack"/>
            <w:bookmarkEnd w:id="0"/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hermano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B07ECC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B</w:t>
            </w:r>
            <w:r w:rsidR="004D33D2"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rother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hermanos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brothers and sisters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la hija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daughter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hijo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son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hijos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children, sons and daughters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la madre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mother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padre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father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padres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parents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(la) primo(a)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cousin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la tía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aunt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tío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uncle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tios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uncles and aunts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joven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young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mayor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older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menor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younger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viejo(a)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old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¿De quién es...?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Whose is...?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(la) ...de...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(</w:t>
            </w: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someone's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) ...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It's (belongs to)...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your (familiar)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his, her, your, its, their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nuestro(a)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our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vuestro(a)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your (plural familiar) (in Spain)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edad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age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¿Cuántos años tiene...?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How old is...?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Tiene...años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He/she is....years old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eleven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doce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twelve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thirteen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catorce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fourteen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fifteen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dieciseis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sixteen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diecisiete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seventeen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diecocho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eighteen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diecinueve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nineteen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twenty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veintiuno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twenty-one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treinta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thirty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cuarenta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forty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cincuenta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fifty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sesenta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sixty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setenta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seventy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ochenta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eighty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ninety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one hundred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año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year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fecha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date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¿Cuál es la fecha?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What is the date?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 el...</w:t>
            </w: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de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It's the...of...(date)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mes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month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enero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January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febrero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February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marzo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March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April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mayo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May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junio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June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julio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July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August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septiembre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September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octubre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October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November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diciembre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December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cumpleaños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birthday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felicidades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congratulations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feliz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happy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ahora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now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ciudad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city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with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dentro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inside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fuera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outside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hay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there is, there are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más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more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muy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very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¡Qué chévere!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How awesome!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¿Quién es?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 is it?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¿Quiénes son?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 are they?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sólo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only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tener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to have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todo(a)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all, everything</w:t>
            </w:r>
          </w:p>
        </w:tc>
      </w:tr>
    </w:tbl>
    <w:p w:rsidR="0008655E" w:rsidRDefault="004D33D2">
      <w:r w:rsidRPr="004D33D2">
        <w:rPr>
          <w:rFonts w:ascii="Verdana" w:eastAsia="Times New Roman" w:hAnsi="Verdana" w:cs="Times New Roman"/>
          <w:sz w:val="24"/>
          <w:szCs w:val="24"/>
        </w:rPr>
        <w:t> </w:t>
      </w:r>
    </w:p>
    <w:sectPr w:rsidR="00086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CC" w:rsidRDefault="00B07ECC" w:rsidP="004D33D2">
      <w:pPr>
        <w:spacing w:after="0" w:line="240" w:lineRule="auto"/>
      </w:pPr>
      <w:r>
        <w:separator/>
      </w:r>
    </w:p>
  </w:endnote>
  <w:endnote w:type="continuationSeparator" w:id="0">
    <w:p w:rsidR="00B07ECC" w:rsidRDefault="00B07ECC" w:rsidP="004D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CC" w:rsidRDefault="00B07ECC" w:rsidP="004D33D2">
      <w:pPr>
        <w:spacing w:after="0" w:line="240" w:lineRule="auto"/>
      </w:pPr>
      <w:r>
        <w:separator/>
      </w:r>
    </w:p>
  </w:footnote>
  <w:footnote w:type="continuationSeparator" w:id="0">
    <w:p w:rsidR="00B07ECC" w:rsidRDefault="00B07ECC" w:rsidP="004D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Header"/>
    </w:pPr>
    <w:r>
      <w:t>Unidad 1.3</w:t>
    </w:r>
  </w:p>
  <w:p w:rsidR="00B07ECC" w:rsidRDefault="00B07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C" w:rsidRDefault="00B07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2"/>
    <w:rsid w:val="0008655E"/>
    <w:rsid w:val="004D33D2"/>
    <w:rsid w:val="005704C2"/>
    <w:rsid w:val="00B07ECC"/>
    <w:rsid w:val="00D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D2"/>
  </w:style>
  <w:style w:type="paragraph" w:styleId="Footer">
    <w:name w:val="footer"/>
    <w:basedOn w:val="Normal"/>
    <w:link w:val="Foot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D2"/>
  </w:style>
  <w:style w:type="paragraph" w:styleId="Footer">
    <w:name w:val="footer"/>
    <w:basedOn w:val="Normal"/>
    <w:link w:val="Foot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ma.wednet.edu/cms/lib2/WA01001699/Centricity/domain/112/elmaeagles/elmaeagl/web/spanish1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3</cp:revision>
  <dcterms:created xsi:type="dcterms:W3CDTF">2014-11-06T15:57:00Z</dcterms:created>
  <dcterms:modified xsi:type="dcterms:W3CDTF">2016-11-29T18:31:00Z</dcterms:modified>
</cp:coreProperties>
</file>